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B6AB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HPU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B6ABB" w:rsidRPr="007B6ABB">
        <w:rPr>
          <w:rFonts w:ascii="Arial" w:hAnsi="Arial" w:cs="Arial"/>
          <w:sz w:val="20"/>
          <w:szCs w:val="20"/>
        </w:rPr>
        <w:t xml:space="preserve">28 Hung </w:t>
      </w:r>
      <w:proofErr w:type="spellStart"/>
      <w:r w:rsidR="007B6ABB" w:rsidRPr="007B6ABB">
        <w:rPr>
          <w:rFonts w:ascii="Arial" w:hAnsi="Arial" w:cs="Arial"/>
          <w:sz w:val="20"/>
          <w:szCs w:val="20"/>
        </w:rPr>
        <w:t>Phu</w:t>
      </w:r>
      <w:proofErr w:type="spellEnd"/>
      <w:r w:rsidR="007B6ABB" w:rsidRPr="007B6ABB">
        <w:rPr>
          <w:rFonts w:ascii="Arial" w:hAnsi="Arial" w:cs="Arial"/>
          <w:sz w:val="20"/>
          <w:szCs w:val="20"/>
        </w:rPr>
        <w:t xml:space="preserve"> Joint Stock Company</w:t>
      </w:r>
      <w:r w:rsidR="007B6AB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7B6ABB" w:rsidRPr="007B6ABB">
        <w:rPr>
          <w:rFonts w:ascii="Arial" w:hAnsi="Arial" w:cs="Arial"/>
          <w:sz w:val="20"/>
          <w:szCs w:val="20"/>
        </w:rPr>
        <w:t xml:space="preserve">28 Hung </w:t>
      </w:r>
      <w:proofErr w:type="spellStart"/>
      <w:r w:rsidR="007B6ABB" w:rsidRPr="007B6ABB">
        <w:rPr>
          <w:rFonts w:ascii="Arial" w:hAnsi="Arial" w:cs="Arial"/>
          <w:sz w:val="20"/>
          <w:szCs w:val="20"/>
        </w:rPr>
        <w:t>Phu</w:t>
      </w:r>
      <w:proofErr w:type="spellEnd"/>
      <w:r w:rsidR="007B6ABB" w:rsidRPr="007B6ABB">
        <w:rPr>
          <w:rFonts w:ascii="Arial" w:hAnsi="Arial" w:cs="Arial"/>
          <w:sz w:val="20"/>
          <w:szCs w:val="20"/>
        </w:rPr>
        <w:t xml:space="preserve"> Joint Stock Company</w:t>
      </w:r>
      <w:r w:rsidR="007B6ABB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CB4147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1. Time: 7:15 </w:t>
      </w:r>
      <w:r>
        <w:rPr>
          <w:rFonts w:ascii="Arial" w:hAnsi="Arial" w:cs="Arial"/>
          <w:sz w:val="20"/>
          <w:szCs w:val="20"/>
        </w:rPr>
        <w:t>on June 23, 2020 (Tuesday</w:t>
      </w:r>
      <w:r w:rsidR="00CB4147">
        <w:rPr>
          <w:rFonts w:ascii="Arial" w:hAnsi="Arial" w:cs="Arial"/>
          <w:sz w:val="20"/>
          <w:szCs w:val="20"/>
        </w:rPr>
        <w:t>)</w:t>
      </w:r>
    </w:p>
    <w:p w:rsidR="001F20B5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2. Location: </w:t>
      </w:r>
      <w:r w:rsidR="00CB4147">
        <w:rPr>
          <w:rFonts w:ascii="Arial" w:hAnsi="Arial" w:cs="Arial"/>
          <w:sz w:val="20"/>
          <w:szCs w:val="20"/>
        </w:rPr>
        <w:t xml:space="preserve">Meeting </w:t>
      </w:r>
      <w:r w:rsidRPr="007B6ABB">
        <w:rPr>
          <w:rFonts w:ascii="Arial" w:hAnsi="Arial" w:cs="Arial"/>
          <w:sz w:val="20"/>
          <w:szCs w:val="20"/>
        </w:rPr>
        <w:t>Hall of Textil</w:t>
      </w:r>
      <w:r w:rsidR="001F20B5">
        <w:rPr>
          <w:rFonts w:ascii="Arial" w:hAnsi="Arial" w:cs="Arial"/>
          <w:sz w:val="20"/>
          <w:szCs w:val="20"/>
        </w:rPr>
        <w:t xml:space="preserve">e Enterprise - Corporation 28, No. </w:t>
      </w:r>
      <w:r w:rsidRPr="007B6ABB">
        <w:rPr>
          <w:rFonts w:ascii="Arial" w:hAnsi="Arial" w:cs="Arial"/>
          <w:sz w:val="20"/>
          <w:szCs w:val="20"/>
        </w:rPr>
        <w:t>177 Nguy</w:t>
      </w:r>
      <w:r w:rsidR="001F20B5">
        <w:rPr>
          <w:rFonts w:ascii="Arial" w:hAnsi="Arial" w:cs="Arial"/>
          <w:sz w:val="20"/>
          <w:szCs w:val="20"/>
        </w:rPr>
        <w:t>e</w:t>
      </w:r>
      <w:r w:rsidRPr="007B6ABB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7B6ABB">
        <w:rPr>
          <w:rFonts w:ascii="Arial" w:hAnsi="Arial" w:cs="Arial"/>
          <w:sz w:val="20"/>
          <w:szCs w:val="20"/>
        </w:rPr>
        <w:t>Oanh</w:t>
      </w:r>
      <w:proofErr w:type="spellEnd"/>
      <w:r w:rsidRPr="007B6ABB">
        <w:rPr>
          <w:rFonts w:ascii="Arial" w:hAnsi="Arial" w:cs="Arial"/>
          <w:sz w:val="20"/>
          <w:szCs w:val="20"/>
        </w:rPr>
        <w:t xml:space="preserve">, </w:t>
      </w:r>
      <w:r w:rsidR="001F20B5">
        <w:rPr>
          <w:rFonts w:ascii="Arial" w:hAnsi="Arial" w:cs="Arial"/>
          <w:sz w:val="20"/>
          <w:szCs w:val="20"/>
        </w:rPr>
        <w:t>Ward</w:t>
      </w:r>
      <w:r w:rsidRPr="007B6ABB">
        <w:rPr>
          <w:rFonts w:ascii="Arial" w:hAnsi="Arial" w:cs="Arial"/>
          <w:sz w:val="20"/>
          <w:szCs w:val="20"/>
        </w:rPr>
        <w:t xml:space="preserve"> 10, Go </w:t>
      </w:r>
      <w:proofErr w:type="spellStart"/>
      <w:r w:rsidR="001F20B5">
        <w:rPr>
          <w:rFonts w:ascii="Arial" w:hAnsi="Arial" w:cs="Arial"/>
          <w:sz w:val="20"/>
          <w:szCs w:val="20"/>
        </w:rPr>
        <w:t>Vap</w:t>
      </w:r>
      <w:proofErr w:type="spellEnd"/>
      <w:r w:rsidR="001F20B5">
        <w:rPr>
          <w:rFonts w:ascii="Arial" w:hAnsi="Arial" w:cs="Arial"/>
          <w:sz w:val="20"/>
          <w:szCs w:val="20"/>
        </w:rPr>
        <w:t xml:space="preserve"> District, Ho Chi Minh City</w:t>
      </w:r>
    </w:p>
    <w:p w:rsidR="001F20B5" w:rsidRDefault="001F20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B6ABB" w:rsidRPr="007B6ABB">
        <w:rPr>
          <w:rFonts w:ascii="Arial" w:hAnsi="Arial" w:cs="Arial"/>
          <w:sz w:val="20"/>
          <w:szCs w:val="20"/>
        </w:rPr>
        <w:t xml:space="preserve">Participants </w:t>
      </w:r>
    </w:p>
    <w:p w:rsidR="007013B6" w:rsidRDefault="001F20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</w:t>
      </w:r>
      <w:r w:rsidR="007B6ABB" w:rsidRPr="007B6ABB">
        <w:rPr>
          <w:rFonts w:ascii="Arial" w:hAnsi="Arial" w:cs="Arial"/>
          <w:sz w:val="20"/>
          <w:szCs w:val="20"/>
        </w:rPr>
        <w:t xml:space="preserve">hareholders of 28 Hung </w:t>
      </w:r>
      <w:proofErr w:type="spellStart"/>
      <w:r w:rsidR="007B6ABB" w:rsidRPr="007B6ABB">
        <w:rPr>
          <w:rFonts w:ascii="Arial" w:hAnsi="Arial" w:cs="Arial"/>
          <w:sz w:val="20"/>
          <w:szCs w:val="20"/>
        </w:rPr>
        <w:t>Phu</w:t>
      </w:r>
      <w:proofErr w:type="spellEnd"/>
      <w:r w:rsidR="007B6ABB" w:rsidRPr="007B6ABB">
        <w:rPr>
          <w:rFonts w:ascii="Arial" w:hAnsi="Arial" w:cs="Arial"/>
          <w:sz w:val="20"/>
          <w:szCs w:val="20"/>
        </w:rPr>
        <w:t xml:space="preserve"> Joint Stock Company and </w:t>
      </w:r>
      <w:r>
        <w:rPr>
          <w:rFonts w:ascii="Arial" w:hAnsi="Arial" w:cs="Arial"/>
          <w:sz w:val="20"/>
          <w:szCs w:val="20"/>
        </w:rPr>
        <w:t>legally</w:t>
      </w:r>
      <w:r w:rsidR="007B6ABB" w:rsidRPr="007B6ABB">
        <w:rPr>
          <w:rFonts w:ascii="Arial" w:hAnsi="Arial" w:cs="Arial"/>
          <w:sz w:val="20"/>
          <w:szCs w:val="20"/>
        </w:rPr>
        <w:t xml:space="preserve"> authorized representatives </w:t>
      </w:r>
      <w:r w:rsidR="007013B6">
        <w:rPr>
          <w:rFonts w:ascii="Arial" w:hAnsi="Arial" w:cs="Arial"/>
          <w:sz w:val="20"/>
          <w:szCs w:val="20"/>
        </w:rPr>
        <w:t xml:space="preserve">in accordance with the law on record date of </w:t>
      </w:r>
      <w:r w:rsidR="007B6ABB" w:rsidRPr="007B6ABB">
        <w:rPr>
          <w:rFonts w:ascii="Arial" w:hAnsi="Arial" w:cs="Arial"/>
          <w:sz w:val="20"/>
          <w:szCs w:val="20"/>
        </w:rPr>
        <w:t>th</w:t>
      </w:r>
      <w:r w:rsidR="007013B6">
        <w:rPr>
          <w:rFonts w:ascii="Arial" w:hAnsi="Arial" w:cs="Arial"/>
          <w:sz w:val="20"/>
          <w:szCs w:val="20"/>
        </w:rPr>
        <w:t xml:space="preserve">e shareholder list on June 8, </w:t>
      </w:r>
      <w:r w:rsidR="007B6ABB" w:rsidRPr="007B6ABB">
        <w:rPr>
          <w:rFonts w:ascii="Arial" w:hAnsi="Arial" w:cs="Arial"/>
          <w:sz w:val="20"/>
          <w:szCs w:val="20"/>
        </w:rPr>
        <w:t xml:space="preserve">2020 (according to the list of securities owners of </w:t>
      </w:r>
      <w:r w:rsidR="007013B6">
        <w:rPr>
          <w:rFonts w:ascii="Arial" w:hAnsi="Arial" w:cs="Arial"/>
          <w:sz w:val="20"/>
          <w:szCs w:val="20"/>
        </w:rPr>
        <w:t>the Vietnam Securities Depository)</w:t>
      </w:r>
    </w:p>
    <w:p w:rsidR="007013B6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4. Contents of the Meeting </w:t>
      </w:r>
    </w:p>
    <w:p w:rsidR="007013B6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a) Report on the activities of the </w:t>
      </w:r>
      <w:r w:rsidR="007013B6">
        <w:rPr>
          <w:rFonts w:ascii="Arial" w:hAnsi="Arial" w:cs="Arial"/>
          <w:sz w:val="20"/>
          <w:szCs w:val="20"/>
        </w:rPr>
        <w:t>Board of Directors in 2019 and the plan for 2020</w:t>
      </w:r>
    </w:p>
    <w:p w:rsidR="002C4DE9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>b) Report on business results in 2019 and business plan in 2020</w:t>
      </w:r>
    </w:p>
    <w:p w:rsidR="002C4DE9" w:rsidRDefault="002C4D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Plan on</w:t>
      </w:r>
      <w:r w:rsidR="007B6ABB" w:rsidRPr="007B6ABB">
        <w:rPr>
          <w:rFonts w:ascii="Arial" w:hAnsi="Arial" w:cs="Arial"/>
          <w:sz w:val="20"/>
          <w:szCs w:val="20"/>
        </w:rPr>
        <w:t xml:space="preserve"> profit distribution, </w:t>
      </w:r>
      <w:r>
        <w:rPr>
          <w:rFonts w:ascii="Arial" w:hAnsi="Arial" w:cs="Arial"/>
          <w:sz w:val="20"/>
          <w:szCs w:val="20"/>
        </w:rPr>
        <w:t>extraction to</w:t>
      </w:r>
      <w:r w:rsidR="007B6ABB" w:rsidRPr="007B6ABB">
        <w:rPr>
          <w:rFonts w:ascii="Arial" w:hAnsi="Arial" w:cs="Arial"/>
          <w:sz w:val="20"/>
          <w:szCs w:val="20"/>
        </w:rPr>
        <w:t xml:space="preserve"> funds and 2019</w:t>
      </w:r>
      <w:r>
        <w:rPr>
          <w:rFonts w:ascii="Arial" w:hAnsi="Arial" w:cs="Arial"/>
          <w:sz w:val="20"/>
          <w:szCs w:val="20"/>
        </w:rPr>
        <w:t xml:space="preserve"> dividend payment</w:t>
      </w:r>
      <w:r w:rsidR="007B6ABB" w:rsidRPr="007B6ABB">
        <w:rPr>
          <w:rFonts w:ascii="Arial" w:hAnsi="Arial" w:cs="Arial"/>
          <w:sz w:val="20"/>
          <w:szCs w:val="20"/>
        </w:rPr>
        <w:t>, business plan</w:t>
      </w:r>
      <w:r>
        <w:rPr>
          <w:rFonts w:ascii="Arial" w:hAnsi="Arial" w:cs="Arial"/>
          <w:sz w:val="20"/>
          <w:szCs w:val="20"/>
        </w:rPr>
        <w:t xml:space="preserve"> for 2020</w:t>
      </w:r>
    </w:p>
    <w:p w:rsidR="00125D68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>d) Report of the Superviso</w:t>
      </w:r>
      <w:r w:rsidR="002C4DE9">
        <w:rPr>
          <w:rFonts w:ascii="Arial" w:hAnsi="Arial" w:cs="Arial"/>
          <w:sz w:val="20"/>
          <w:szCs w:val="20"/>
        </w:rPr>
        <w:t>ry Board in 2019 and the plan on</w:t>
      </w:r>
      <w:r w:rsidRPr="007B6ABB">
        <w:rPr>
          <w:rFonts w:ascii="Arial" w:hAnsi="Arial" w:cs="Arial"/>
          <w:sz w:val="20"/>
          <w:szCs w:val="20"/>
        </w:rPr>
        <w:t xml:space="preserve"> supervision </w:t>
      </w:r>
      <w:r w:rsidR="002C4DE9">
        <w:rPr>
          <w:rFonts w:ascii="Arial" w:hAnsi="Arial" w:cs="Arial"/>
          <w:sz w:val="20"/>
          <w:szCs w:val="20"/>
        </w:rPr>
        <w:t>for</w:t>
      </w:r>
      <w:r w:rsidR="00125D68">
        <w:rPr>
          <w:rFonts w:ascii="Arial" w:hAnsi="Arial" w:cs="Arial"/>
          <w:sz w:val="20"/>
          <w:szCs w:val="20"/>
        </w:rPr>
        <w:t xml:space="preserve"> 2020</w:t>
      </w:r>
    </w:p>
    <w:p w:rsidR="00125D68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>e) Report on the impact of the Covid</w:t>
      </w:r>
      <w:r w:rsidR="00125D68">
        <w:rPr>
          <w:rFonts w:ascii="Arial" w:hAnsi="Arial" w:cs="Arial"/>
          <w:sz w:val="20"/>
          <w:szCs w:val="20"/>
        </w:rPr>
        <w:t>-19</w:t>
      </w:r>
      <w:r w:rsidRPr="007B6ABB">
        <w:rPr>
          <w:rFonts w:ascii="Arial" w:hAnsi="Arial" w:cs="Arial"/>
          <w:sz w:val="20"/>
          <w:szCs w:val="20"/>
        </w:rPr>
        <w:t xml:space="preserve"> pandemic </w:t>
      </w:r>
    </w:p>
    <w:p w:rsidR="00125D68" w:rsidRDefault="00125D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Approve the submissions</w:t>
      </w:r>
      <w:r w:rsidR="007B6ABB" w:rsidRPr="007B6ABB">
        <w:rPr>
          <w:rFonts w:ascii="Arial" w:hAnsi="Arial" w:cs="Arial"/>
          <w:sz w:val="20"/>
          <w:szCs w:val="20"/>
        </w:rPr>
        <w:t xml:space="preserve">: </w:t>
      </w:r>
    </w:p>
    <w:p w:rsidR="00125D68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- Dismissing and nominating </w:t>
      </w:r>
      <w:r w:rsidR="00125D68">
        <w:rPr>
          <w:rFonts w:ascii="Arial" w:hAnsi="Arial" w:cs="Arial"/>
          <w:sz w:val="20"/>
          <w:szCs w:val="20"/>
        </w:rPr>
        <w:t>candidates to position of member</w:t>
      </w:r>
      <w:r w:rsidRPr="007B6ABB">
        <w:rPr>
          <w:rFonts w:ascii="Arial" w:hAnsi="Arial" w:cs="Arial"/>
          <w:sz w:val="20"/>
          <w:szCs w:val="20"/>
        </w:rPr>
        <w:t xml:space="preserve"> of the Board of Directors and </w:t>
      </w:r>
      <w:r w:rsidR="00125D68">
        <w:rPr>
          <w:rFonts w:ascii="Arial" w:hAnsi="Arial" w:cs="Arial"/>
          <w:sz w:val="20"/>
          <w:szCs w:val="20"/>
        </w:rPr>
        <w:t xml:space="preserve">member of the </w:t>
      </w:r>
      <w:r w:rsidRPr="007B6ABB">
        <w:rPr>
          <w:rFonts w:ascii="Arial" w:hAnsi="Arial" w:cs="Arial"/>
          <w:sz w:val="20"/>
          <w:szCs w:val="20"/>
        </w:rPr>
        <w:t>Supervisory Board</w:t>
      </w:r>
      <w:r w:rsidR="00125D68">
        <w:rPr>
          <w:rFonts w:ascii="Arial" w:hAnsi="Arial" w:cs="Arial"/>
          <w:sz w:val="20"/>
          <w:szCs w:val="20"/>
        </w:rPr>
        <w:t xml:space="preserve"> for term V (2020-2025)</w:t>
      </w:r>
    </w:p>
    <w:p w:rsidR="00125D68" w:rsidRDefault="00125D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Financial statement of 2019 (audited)</w:t>
      </w:r>
    </w:p>
    <w:p w:rsidR="00DB10FC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- Selecting an auditor </w:t>
      </w:r>
      <w:r w:rsidR="00DB10FC">
        <w:rPr>
          <w:rFonts w:ascii="Arial" w:hAnsi="Arial" w:cs="Arial"/>
          <w:sz w:val="20"/>
          <w:szCs w:val="20"/>
        </w:rPr>
        <w:t>to audit financial statement of 2020</w:t>
      </w:r>
    </w:p>
    <w:p w:rsidR="00DB10FC" w:rsidRDefault="007B6A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ABB">
        <w:rPr>
          <w:rFonts w:ascii="Arial" w:hAnsi="Arial" w:cs="Arial"/>
          <w:sz w:val="20"/>
          <w:szCs w:val="20"/>
        </w:rPr>
        <w:t xml:space="preserve">- Approving remuneration, reward fund of the Board of Directors, </w:t>
      </w:r>
      <w:r w:rsidR="00DB10FC">
        <w:rPr>
          <w:rFonts w:ascii="Arial" w:hAnsi="Arial" w:cs="Arial"/>
          <w:sz w:val="20"/>
          <w:szCs w:val="20"/>
        </w:rPr>
        <w:t>Supervisory Board</w:t>
      </w:r>
      <w:r w:rsidRPr="007B6ABB">
        <w:rPr>
          <w:rFonts w:ascii="Arial" w:hAnsi="Arial" w:cs="Arial"/>
          <w:sz w:val="20"/>
          <w:szCs w:val="20"/>
        </w:rPr>
        <w:t xml:space="preserve">, </w:t>
      </w:r>
      <w:r w:rsidR="00DB10FC">
        <w:rPr>
          <w:rFonts w:ascii="Arial" w:hAnsi="Arial" w:cs="Arial"/>
          <w:sz w:val="20"/>
          <w:szCs w:val="20"/>
        </w:rPr>
        <w:t xml:space="preserve">Management Board </w:t>
      </w:r>
    </w:p>
    <w:p w:rsidR="00DB10FC" w:rsidRDefault="00DB10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</w:t>
      </w:r>
      <w:r w:rsidR="007B6ABB" w:rsidRPr="007B6ABB">
        <w:rPr>
          <w:rFonts w:ascii="Arial" w:hAnsi="Arial" w:cs="Arial"/>
          <w:sz w:val="20"/>
          <w:szCs w:val="20"/>
        </w:rPr>
        <w:t xml:space="preserve"> issuing stocks to the public</w:t>
      </w:r>
    </w:p>
    <w:p w:rsidR="007B6ABB" w:rsidRDefault="00DB10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Investment</w:t>
      </w:r>
      <w:r w:rsidR="007B6ABB" w:rsidRPr="007B6ABB">
        <w:rPr>
          <w:rFonts w:ascii="Arial" w:hAnsi="Arial" w:cs="Arial"/>
          <w:sz w:val="20"/>
          <w:szCs w:val="20"/>
        </w:rPr>
        <w:t xml:space="preserve"> in improving and upgrading raw material</w:t>
      </w:r>
      <w:r>
        <w:rPr>
          <w:rFonts w:ascii="Arial" w:hAnsi="Arial" w:cs="Arial"/>
          <w:sz w:val="20"/>
          <w:szCs w:val="20"/>
        </w:rPr>
        <w:t xml:space="preserve"> warehouses</w:t>
      </w:r>
      <w:r w:rsidR="007B6ABB" w:rsidRPr="007B6ABB">
        <w:rPr>
          <w:rFonts w:ascii="Arial" w:hAnsi="Arial" w:cs="Arial"/>
          <w:sz w:val="20"/>
          <w:szCs w:val="20"/>
        </w:rPr>
        <w:t>, finished produ</w:t>
      </w:r>
      <w:r w:rsidR="00A52E6F">
        <w:rPr>
          <w:rFonts w:ascii="Arial" w:hAnsi="Arial" w:cs="Arial"/>
          <w:sz w:val="20"/>
          <w:szCs w:val="20"/>
        </w:rPr>
        <w:t>cts and economic exploitation</w:t>
      </w:r>
    </w:p>
    <w:p w:rsidR="00A52E6F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lastRenderedPageBreak/>
        <w:t>f) Electing members of the Board of Directors and members of the Supervisory</w:t>
      </w:r>
      <w:r>
        <w:rPr>
          <w:rFonts w:ascii="Arial" w:hAnsi="Arial" w:cs="Arial"/>
          <w:sz w:val="20"/>
          <w:szCs w:val="20"/>
        </w:rPr>
        <w:t xml:space="preserve"> Board for term V (2020-2025)</w:t>
      </w:r>
    </w:p>
    <w:p w:rsidR="00A52E6F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of registration</w:t>
      </w:r>
      <w:r w:rsidRPr="00A52E6F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ation of</w:t>
      </w:r>
      <w:r w:rsidRPr="00A52E6F">
        <w:rPr>
          <w:rFonts w:ascii="Arial" w:hAnsi="Arial" w:cs="Arial"/>
          <w:sz w:val="20"/>
          <w:szCs w:val="20"/>
        </w:rPr>
        <w:t xml:space="preserve"> attending the Meeting </w:t>
      </w:r>
    </w:p>
    <w:p w:rsidR="00A86AD7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In order for the </w:t>
      </w:r>
      <w:r w:rsidR="00D41358">
        <w:rPr>
          <w:rFonts w:ascii="Arial" w:hAnsi="Arial" w:cs="Arial"/>
          <w:sz w:val="20"/>
          <w:szCs w:val="20"/>
        </w:rPr>
        <w:t>annual General Meeting of Shareholders</w:t>
      </w:r>
      <w:r w:rsidRPr="00A52E6F">
        <w:rPr>
          <w:rFonts w:ascii="Arial" w:hAnsi="Arial" w:cs="Arial"/>
          <w:sz w:val="20"/>
          <w:szCs w:val="20"/>
        </w:rPr>
        <w:t xml:space="preserve"> to take place according to the plan, please shareholders send the registration form </w:t>
      </w:r>
      <w:r w:rsidR="00D41358">
        <w:rPr>
          <w:rFonts w:ascii="Arial" w:hAnsi="Arial" w:cs="Arial"/>
          <w:sz w:val="20"/>
          <w:szCs w:val="20"/>
        </w:rPr>
        <w:t>t</w:t>
      </w:r>
      <w:r w:rsidRPr="00A52E6F">
        <w:rPr>
          <w:rFonts w:ascii="Arial" w:hAnsi="Arial" w:cs="Arial"/>
          <w:sz w:val="20"/>
          <w:szCs w:val="20"/>
        </w:rPr>
        <w:t xml:space="preserve">o the </w:t>
      </w:r>
      <w:r w:rsidR="00D41358">
        <w:rPr>
          <w:rFonts w:ascii="Arial" w:hAnsi="Arial" w:cs="Arial"/>
          <w:sz w:val="20"/>
          <w:szCs w:val="20"/>
        </w:rPr>
        <w:t>Organizing Committee. S</w:t>
      </w:r>
      <w:r w:rsidRPr="00A52E6F">
        <w:rPr>
          <w:rFonts w:ascii="Arial" w:hAnsi="Arial" w:cs="Arial"/>
          <w:sz w:val="20"/>
          <w:szCs w:val="20"/>
        </w:rPr>
        <w:t>hareholders who do not come directly t</w:t>
      </w:r>
      <w:r w:rsidR="00A86AD7">
        <w:rPr>
          <w:rFonts w:ascii="Arial" w:hAnsi="Arial" w:cs="Arial"/>
          <w:sz w:val="20"/>
          <w:szCs w:val="20"/>
        </w:rPr>
        <w:t>o the meeting can authorize a r</w:t>
      </w:r>
      <w:r w:rsidRPr="00A52E6F">
        <w:rPr>
          <w:rFonts w:ascii="Arial" w:hAnsi="Arial" w:cs="Arial"/>
          <w:sz w:val="20"/>
          <w:szCs w:val="20"/>
        </w:rPr>
        <w:t xml:space="preserve">epresentative </w:t>
      </w:r>
      <w:r w:rsidR="00A86AD7">
        <w:rPr>
          <w:rFonts w:ascii="Arial" w:hAnsi="Arial" w:cs="Arial"/>
          <w:sz w:val="20"/>
          <w:szCs w:val="20"/>
        </w:rPr>
        <w:t>using the form of power of attorney of the Company</w:t>
      </w:r>
    </w:p>
    <w:p w:rsidR="00A86AD7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>Registration form: Express</w:t>
      </w:r>
      <w:r w:rsidR="00A86AD7">
        <w:rPr>
          <w:rFonts w:ascii="Arial" w:hAnsi="Arial" w:cs="Arial"/>
          <w:sz w:val="20"/>
          <w:szCs w:val="20"/>
        </w:rPr>
        <w:t xml:space="preserve"> delivery by post, email, phone</w:t>
      </w:r>
    </w:p>
    <w:p w:rsidR="0050724B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Mail to the address: 28 </w:t>
      </w:r>
      <w:r w:rsidR="00A86AD7">
        <w:rPr>
          <w:rFonts w:ascii="Arial" w:hAnsi="Arial" w:cs="Arial"/>
          <w:sz w:val="20"/>
          <w:szCs w:val="20"/>
        </w:rPr>
        <w:t xml:space="preserve">Hung </w:t>
      </w:r>
      <w:proofErr w:type="spellStart"/>
      <w:r w:rsidR="00A86AD7">
        <w:rPr>
          <w:rFonts w:ascii="Arial" w:hAnsi="Arial" w:cs="Arial"/>
          <w:sz w:val="20"/>
          <w:szCs w:val="20"/>
        </w:rPr>
        <w:t>Phu</w:t>
      </w:r>
      <w:proofErr w:type="spellEnd"/>
      <w:r w:rsidR="00A86AD7">
        <w:rPr>
          <w:rFonts w:ascii="Arial" w:hAnsi="Arial" w:cs="Arial"/>
          <w:sz w:val="20"/>
          <w:szCs w:val="20"/>
        </w:rPr>
        <w:t xml:space="preserve"> Joint Stock Company, No.</w:t>
      </w:r>
      <w:r w:rsidRPr="00A52E6F">
        <w:rPr>
          <w:rFonts w:ascii="Arial" w:hAnsi="Arial" w:cs="Arial"/>
          <w:sz w:val="20"/>
          <w:szCs w:val="20"/>
        </w:rPr>
        <w:t xml:space="preserve">168 </w:t>
      </w:r>
      <w:proofErr w:type="spellStart"/>
      <w:r w:rsidRPr="00A52E6F">
        <w:rPr>
          <w:rFonts w:ascii="Arial" w:hAnsi="Arial" w:cs="Arial"/>
          <w:sz w:val="20"/>
          <w:szCs w:val="20"/>
        </w:rPr>
        <w:t>Quang</w:t>
      </w:r>
      <w:proofErr w:type="spellEnd"/>
      <w:r w:rsidRPr="00A5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2E6F">
        <w:rPr>
          <w:rFonts w:ascii="Arial" w:hAnsi="Arial" w:cs="Arial"/>
          <w:sz w:val="20"/>
          <w:szCs w:val="20"/>
        </w:rPr>
        <w:t>Trung</w:t>
      </w:r>
      <w:proofErr w:type="spellEnd"/>
      <w:r w:rsidRPr="00A52E6F">
        <w:rPr>
          <w:rFonts w:ascii="Arial" w:hAnsi="Arial" w:cs="Arial"/>
          <w:sz w:val="20"/>
          <w:szCs w:val="20"/>
        </w:rPr>
        <w:t xml:space="preserve">, </w:t>
      </w:r>
      <w:r w:rsidR="00A86AD7">
        <w:rPr>
          <w:rFonts w:ascii="Arial" w:hAnsi="Arial" w:cs="Arial"/>
          <w:sz w:val="20"/>
          <w:szCs w:val="20"/>
        </w:rPr>
        <w:t>Ward</w:t>
      </w:r>
      <w:r w:rsidRPr="00A52E6F">
        <w:rPr>
          <w:rFonts w:ascii="Arial" w:hAnsi="Arial" w:cs="Arial"/>
          <w:sz w:val="20"/>
          <w:szCs w:val="20"/>
        </w:rPr>
        <w:t xml:space="preserve"> 10, Go </w:t>
      </w:r>
      <w:proofErr w:type="spellStart"/>
      <w:r w:rsidR="0050724B">
        <w:rPr>
          <w:rFonts w:ascii="Arial" w:hAnsi="Arial" w:cs="Arial"/>
          <w:sz w:val="20"/>
          <w:szCs w:val="20"/>
        </w:rPr>
        <w:t>Vap</w:t>
      </w:r>
      <w:proofErr w:type="spellEnd"/>
      <w:r w:rsidR="0050724B">
        <w:rPr>
          <w:rFonts w:ascii="Arial" w:hAnsi="Arial" w:cs="Arial"/>
          <w:sz w:val="20"/>
          <w:szCs w:val="20"/>
        </w:rPr>
        <w:t xml:space="preserve"> District, Ho Chi Minh City</w:t>
      </w:r>
    </w:p>
    <w:p w:rsidR="0050724B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Email: vanthu@28hungphu.com </w:t>
      </w:r>
    </w:p>
    <w:p w:rsidR="0050724B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Phone: 028.3894.1228/ 0985.306.311 </w:t>
      </w:r>
      <w:r w:rsidR="0050724B">
        <w:rPr>
          <w:rFonts w:ascii="Arial" w:hAnsi="Arial" w:cs="Arial"/>
          <w:sz w:val="20"/>
          <w:szCs w:val="20"/>
        </w:rPr>
        <w:t xml:space="preserve">(contact person: </w:t>
      </w:r>
      <w:r w:rsidRPr="00A52E6F">
        <w:rPr>
          <w:rFonts w:ascii="Arial" w:hAnsi="Arial" w:cs="Arial"/>
          <w:sz w:val="20"/>
          <w:szCs w:val="20"/>
        </w:rPr>
        <w:t>Ms. Hang</w:t>
      </w:r>
      <w:r w:rsidR="0050724B">
        <w:rPr>
          <w:rFonts w:ascii="Arial" w:hAnsi="Arial" w:cs="Arial"/>
          <w:sz w:val="20"/>
          <w:szCs w:val="20"/>
        </w:rPr>
        <w:t>)</w:t>
      </w:r>
    </w:p>
    <w:p w:rsidR="0050724B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>R</w:t>
      </w:r>
      <w:r w:rsidR="0050724B">
        <w:rPr>
          <w:rFonts w:ascii="Arial" w:hAnsi="Arial" w:cs="Arial"/>
          <w:sz w:val="20"/>
          <w:szCs w:val="20"/>
        </w:rPr>
        <w:t>egistration deadline: Before 09:00</w:t>
      </w:r>
      <w:r w:rsidRPr="00A52E6F">
        <w:rPr>
          <w:rFonts w:ascii="Arial" w:hAnsi="Arial" w:cs="Arial"/>
          <w:sz w:val="20"/>
          <w:szCs w:val="20"/>
        </w:rPr>
        <w:t xml:space="preserve"> </w:t>
      </w:r>
      <w:r w:rsidR="0050724B">
        <w:rPr>
          <w:rFonts w:ascii="Arial" w:hAnsi="Arial" w:cs="Arial"/>
          <w:sz w:val="20"/>
          <w:szCs w:val="20"/>
        </w:rPr>
        <w:t>on June 22, 2020</w:t>
      </w:r>
    </w:p>
    <w:p w:rsidR="00B62909" w:rsidRDefault="00B629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w:r w:rsidR="0050724B">
        <w:rPr>
          <w:rFonts w:ascii="Arial" w:hAnsi="Arial" w:cs="Arial"/>
          <w:sz w:val="20"/>
          <w:szCs w:val="20"/>
        </w:rPr>
        <w:t>coming to the annual General Meeting of Shareholders, s</w:t>
      </w:r>
      <w:r w:rsidR="00A52E6F" w:rsidRPr="00A52E6F">
        <w:rPr>
          <w:rFonts w:ascii="Arial" w:hAnsi="Arial" w:cs="Arial"/>
          <w:sz w:val="20"/>
          <w:szCs w:val="20"/>
        </w:rPr>
        <w:t xml:space="preserve">hareholders or authorized representatives, please bring ID card or passport and the original authorization letter to register </w:t>
      </w:r>
      <w:r>
        <w:rPr>
          <w:rFonts w:ascii="Arial" w:hAnsi="Arial" w:cs="Arial"/>
          <w:sz w:val="20"/>
          <w:szCs w:val="20"/>
        </w:rPr>
        <w:t xml:space="preserve">for </w:t>
      </w:r>
      <w:r w:rsidR="00A52E6F" w:rsidRPr="00A52E6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shareholder </w:t>
      </w:r>
      <w:r w:rsidR="00A52E6F" w:rsidRPr="00A52E6F">
        <w:rPr>
          <w:rFonts w:ascii="Arial" w:hAnsi="Arial" w:cs="Arial"/>
          <w:sz w:val="20"/>
          <w:szCs w:val="20"/>
        </w:rPr>
        <w:t xml:space="preserve">status (in case </w:t>
      </w:r>
      <w:r>
        <w:rPr>
          <w:rFonts w:ascii="Arial" w:hAnsi="Arial" w:cs="Arial"/>
          <w:sz w:val="20"/>
          <w:szCs w:val="20"/>
        </w:rPr>
        <w:t>of authorization)</w:t>
      </w:r>
    </w:p>
    <w:p w:rsidR="00B62909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6. Meeting documents </w:t>
      </w:r>
      <w:bookmarkStart w:id="0" w:name="_GoBack"/>
      <w:bookmarkEnd w:id="0"/>
    </w:p>
    <w:p w:rsidR="00B62909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>Documents related to the Meeting are posted on the Company's website (including audited 2019 financial statement</w:t>
      </w:r>
      <w:r w:rsidR="00B62909">
        <w:rPr>
          <w:rFonts w:ascii="Arial" w:hAnsi="Arial" w:cs="Arial"/>
          <w:sz w:val="20"/>
          <w:szCs w:val="20"/>
        </w:rPr>
        <w:t xml:space="preserve">): </w:t>
      </w:r>
      <w:hyperlink r:id="rId5" w:history="1">
        <w:r w:rsidR="00B62909" w:rsidRPr="002736D4">
          <w:rPr>
            <w:rStyle w:val="Hyperlink"/>
            <w:rFonts w:ascii="Arial" w:hAnsi="Arial" w:cs="Arial"/>
            <w:sz w:val="20"/>
            <w:szCs w:val="20"/>
          </w:rPr>
          <w:t>http://www.28hungphu.com</w:t>
        </w:r>
      </w:hyperlink>
      <w:r w:rsidR="00B62909">
        <w:rPr>
          <w:rFonts w:ascii="Arial" w:hAnsi="Arial" w:cs="Arial"/>
          <w:sz w:val="20"/>
          <w:szCs w:val="20"/>
        </w:rPr>
        <w:t xml:space="preserve"> from June 9, 2020</w:t>
      </w:r>
    </w:p>
    <w:p w:rsidR="00A52E6F" w:rsidRDefault="00A52E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2E6F">
        <w:rPr>
          <w:rFonts w:ascii="Arial" w:hAnsi="Arial" w:cs="Arial"/>
          <w:sz w:val="20"/>
          <w:szCs w:val="20"/>
        </w:rPr>
        <w:t xml:space="preserve">This notice replaces the invitation to </w:t>
      </w:r>
      <w:r w:rsidR="00B62909"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7013B6" w:rsidRDefault="00701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013B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9490A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5D68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20B5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C4DE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2E26"/>
    <w:rsid w:val="004E4C16"/>
    <w:rsid w:val="00503DD6"/>
    <w:rsid w:val="00505065"/>
    <w:rsid w:val="0050724B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4EFE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13B6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B6ABB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5EB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2E6F"/>
    <w:rsid w:val="00A61FAF"/>
    <w:rsid w:val="00A63B6C"/>
    <w:rsid w:val="00A754EB"/>
    <w:rsid w:val="00A81D58"/>
    <w:rsid w:val="00A86AD7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909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03AFA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6690F"/>
    <w:rsid w:val="00C85D78"/>
    <w:rsid w:val="00C940B5"/>
    <w:rsid w:val="00C97B83"/>
    <w:rsid w:val="00CA1BB3"/>
    <w:rsid w:val="00CB4147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358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10FC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54CF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4A6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8hungph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2020-06-11T08:29:00Z</dcterms:modified>
</cp:coreProperties>
</file>